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BE" w:rsidRPr="00691F5B" w:rsidRDefault="008416BE" w:rsidP="008416BE">
      <w:pPr>
        <w:spacing w:after="0"/>
        <w:rPr>
          <w:rFonts w:cstheme="minorHAnsi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97E3B" w:rsidRPr="00691F5B" w:rsidTr="00397E3B">
        <w:trPr>
          <w:cantSplit/>
          <w:trHeight w:val="40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3B" w:rsidRPr="001927D6" w:rsidRDefault="00397E3B" w:rsidP="008416BE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927D6">
              <w:rPr>
                <w:rFonts w:cstheme="minorHAnsi"/>
                <w:b/>
                <w:bCs/>
                <w:sz w:val="24"/>
                <w:szCs w:val="24"/>
              </w:rPr>
              <w:t>Qualificação do Produto</w:t>
            </w:r>
          </w:p>
        </w:tc>
      </w:tr>
      <w:tr w:rsidR="00397E3B" w:rsidRPr="00691F5B" w:rsidTr="00397E3B">
        <w:trPr>
          <w:cantSplit/>
          <w:trHeight w:val="777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3B" w:rsidRPr="00CE19AB" w:rsidRDefault="00397E3B" w:rsidP="001D55C0">
            <w:pPr>
              <w:pStyle w:val="Default"/>
              <w:spacing w:before="240"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>Serviço de instalação de Eco Ponto – para armazenamento temporário de resíduos recicláveis, com fornecimento de material: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 xml:space="preserve"> Tela soldada na malha 0,5x0,5 (fundo: 2,50m², parte traseira: 2,50m², parte frontal: 1,85m², laterais: 1,00m² + 1,00m²) 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 xml:space="preserve">- Portinha com 02 dobradiças e fechadura simples medindo 0,65m de largura e 0,50m de altura (tela malha 0,5x0,5) e acima um vão para introduzir os materiais; 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 xml:space="preserve">- Chapas de zinco galvanizado 0.43 na cobertura; 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 xml:space="preserve">- Cobertura com bordas sobressalente com chapas de zinco 0.43 (2,70m x 1,20m = 3,24m²); 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 xml:space="preserve">- Tubo retangular 30x40 nas extremidades das arestas; </w:t>
            </w:r>
          </w:p>
          <w:p w:rsidR="00397E3B" w:rsidRPr="00CE19AB" w:rsidRDefault="00397E3B" w:rsidP="00CE19AB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CE19AB">
              <w:rPr>
                <w:rFonts w:ascii="Arial" w:hAnsi="Arial" w:cs="Arial"/>
                <w:szCs w:val="24"/>
              </w:rPr>
              <w:t>- Mão de obra, solda e pintura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- MEDIDA PARTE </w:t>
            </w:r>
            <w:r w:rsidRPr="00CE19AB">
              <w:rPr>
                <w:rFonts w:ascii="Arial" w:hAnsi="Arial" w:cs="Arial"/>
                <w:sz w:val="22"/>
              </w:rPr>
              <w:t>FRONTAL: 2,50m x 2,00m</w:t>
            </w:r>
            <w:r>
              <w:rPr>
                <w:rFonts w:ascii="Arial" w:hAnsi="Arial" w:cs="Arial"/>
                <w:sz w:val="22"/>
              </w:rPr>
              <w:t>;</w:t>
            </w: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r w:rsidRPr="00CE19AB">
              <w:rPr>
                <w:rFonts w:ascii="Arial" w:hAnsi="Arial" w:cs="Arial"/>
                <w:sz w:val="22"/>
              </w:rPr>
              <w:t xml:space="preserve"> MEDIDA PARTE TRASEIRA: 2,50m x 1,00m; 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MEDIDA PARTES LATERAIS: 1,00m x 1,00m;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- </w:t>
            </w:r>
            <w:r w:rsidRPr="00CE19AB">
              <w:rPr>
                <w:rFonts w:ascii="Arial" w:hAnsi="Arial" w:cs="Arial"/>
                <w:sz w:val="22"/>
              </w:rPr>
              <w:t>MEDIDA</w:t>
            </w:r>
            <w:r>
              <w:rPr>
                <w:rFonts w:ascii="Arial" w:hAnsi="Arial" w:cs="Arial"/>
                <w:sz w:val="22"/>
              </w:rPr>
              <w:t xml:space="preserve"> PARTE </w:t>
            </w:r>
            <w:r w:rsidRPr="00CE19AB">
              <w:rPr>
                <w:rFonts w:ascii="Arial" w:hAnsi="Arial" w:cs="Arial"/>
                <w:sz w:val="22"/>
              </w:rPr>
              <w:t>FUNDO: 2,50</w:t>
            </w:r>
            <w:r>
              <w:rPr>
                <w:rFonts w:ascii="Arial" w:hAnsi="Arial" w:cs="Arial"/>
                <w:sz w:val="22"/>
              </w:rPr>
              <w:t>m x 1,00m (Sendo que o fundo</w:t>
            </w:r>
            <w:r w:rsidRPr="00CE19AB">
              <w:rPr>
                <w:rFonts w:ascii="Arial" w:hAnsi="Arial" w:cs="Arial"/>
                <w:sz w:val="22"/>
              </w:rPr>
              <w:t xml:space="preserve"> é instalado a 1,00m do chão); 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>- Cobertura 2,70m x 1,20m, com caimento de 10% na parte traseira; considerando as bordas;</w:t>
            </w:r>
          </w:p>
          <w:p w:rsidR="00397E3B" w:rsidRPr="00CE19AB" w:rsidRDefault="00397E3B" w:rsidP="00CE19AB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CE19AB">
              <w:rPr>
                <w:rFonts w:ascii="Arial" w:hAnsi="Arial" w:cs="Arial"/>
                <w:sz w:val="22"/>
              </w:rPr>
              <w:t>- Pintura com tinta epóxi a base de solvente.</w:t>
            </w: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anchor distT="0" distB="0" distL="114300" distR="114300" simplePos="0" relativeHeight="251662336" behindDoc="0" locked="0" layoutInCell="1" allowOverlap="1" wp14:anchorId="10AEE674" wp14:editId="20CB9FD6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-3820160</wp:posOffset>
                  </wp:positionV>
                  <wp:extent cx="5667375" cy="3762375"/>
                  <wp:effectExtent l="0" t="0" r="9525" b="9525"/>
                  <wp:wrapSquare wrapText="bothSides"/>
                  <wp:docPr id="2" name="Imagem 1" descr="C:\Users\Asus\AppData\Local\Temp\IMG-20190815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Temp\IMG-20190815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3762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  <w:bookmarkStart w:id="0" w:name="_GoBack"/>
            <w:bookmarkEnd w:id="0"/>
          </w:p>
          <w:p w:rsidR="00397E3B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  <w:p w:rsidR="00397E3B" w:rsidRPr="0076665D" w:rsidRDefault="00397E3B" w:rsidP="00CE19AB">
            <w:pPr>
              <w:pStyle w:val="Default"/>
              <w:spacing w:line="276" w:lineRule="auto"/>
              <w:jc w:val="both"/>
              <w:rPr>
                <w:rFonts w:eastAsia="Times New Roman" w:cs="Arial"/>
              </w:rPr>
            </w:pPr>
          </w:p>
        </w:tc>
      </w:tr>
    </w:tbl>
    <w:p w:rsidR="008416BE" w:rsidRPr="00691F5B" w:rsidRDefault="008416BE" w:rsidP="008416BE">
      <w:pPr>
        <w:spacing w:after="0"/>
        <w:rPr>
          <w:rFonts w:cstheme="minorHAnsi"/>
          <w:b/>
          <w:u w:val="single"/>
        </w:rPr>
      </w:pPr>
    </w:p>
    <w:sectPr w:rsidR="008416BE" w:rsidRPr="00691F5B" w:rsidSect="001D55C0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BE"/>
    <w:rsid w:val="00036D11"/>
    <w:rsid w:val="00044E96"/>
    <w:rsid w:val="00046008"/>
    <w:rsid w:val="00051FA8"/>
    <w:rsid w:val="000609A2"/>
    <w:rsid w:val="00066D3D"/>
    <w:rsid w:val="00066F5C"/>
    <w:rsid w:val="00160FC6"/>
    <w:rsid w:val="001927D6"/>
    <w:rsid w:val="001956DC"/>
    <w:rsid w:val="001D55C0"/>
    <w:rsid w:val="00285FCE"/>
    <w:rsid w:val="002B6DD6"/>
    <w:rsid w:val="00335A4C"/>
    <w:rsid w:val="003923F2"/>
    <w:rsid w:val="00397E3B"/>
    <w:rsid w:val="0041738C"/>
    <w:rsid w:val="0048066A"/>
    <w:rsid w:val="004836B3"/>
    <w:rsid w:val="004D36FF"/>
    <w:rsid w:val="00506C46"/>
    <w:rsid w:val="00533C36"/>
    <w:rsid w:val="0055593D"/>
    <w:rsid w:val="00564ECB"/>
    <w:rsid w:val="005B2031"/>
    <w:rsid w:val="005C0959"/>
    <w:rsid w:val="00633204"/>
    <w:rsid w:val="00685106"/>
    <w:rsid w:val="00691F5B"/>
    <w:rsid w:val="00697038"/>
    <w:rsid w:val="00745E36"/>
    <w:rsid w:val="0076665D"/>
    <w:rsid w:val="0077744C"/>
    <w:rsid w:val="0079482E"/>
    <w:rsid w:val="007B7DBC"/>
    <w:rsid w:val="007C0194"/>
    <w:rsid w:val="007D758B"/>
    <w:rsid w:val="008416BE"/>
    <w:rsid w:val="008565C8"/>
    <w:rsid w:val="00902362"/>
    <w:rsid w:val="00904BFA"/>
    <w:rsid w:val="00930D54"/>
    <w:rsid w:val="00943D33"/>
    <w:rsid w:val="00965C7C"/>
    <w:rsid w:val="00975317"/>
    <w:rsid w:val="00A56DBE"/>
    <w:rsid w:val="00B20B30"/>
    <w:rsid w:val="00BF16C3"/>
    <w:rsid w:val="00C31184"/>
    <w:rsid w:val="00C815D5"/>
    <w:rsid w:val="00CB7B98"/>
    <w:rsid w:val="00CE19AB"/>
    <w:rsid w:val="00D737E8"/>
    <w:rsid w:val="00D83D60"/>
    <w:rsid w:val="00DD0081"/>
    <w:rsid w:val="00E07AEF"/>
    <w:rsid w:val="00E13F74"/>
    <w:rsid w:val="00E9481D"/>
    <w:rsid w:val="00EB00B1"/>
    <w:rsid w:val="00ED2BB1"/>
    <w:rsid w:val="00EE19EF"/>
    <w:rsid w:val="00F00F84"/>
    <w:rsid w:val="00F07563"/>
    <w:rsid w:val="00F507B1"/>
    <w:rsid w:val="00F65519"/>
    <w:rsid w:val="00F86786"/>
    <w:rsid w:val="00FC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16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416BE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666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1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0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0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416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416BE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666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1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0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977C-B470-4D69-BCBB-332CE9AA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JAQUELINE</cp:lastModifiedBy>
  <cp:revision>3</cp:revision>
  <cp:lastPrinted>2020-07-29T16:54:00Z</cp:lastPrinted>
  <dcterms:created xsi:type="dcterms:W3CDTF">2020-07-29T16:55:00Z</dcterms:created>
  <dcterms:modified xsi:type="dcterms:W3CDTF">2020-07-29T17:23:00Z</dcterms:modified>
</cp:coreProperties>
</file>